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8B10" w14:textId="2CEA3473" w:rsidR="00D42981" w:rsidRPr="009A34C7" w:rsidRDefault="00D42981" w:rsidP="009A3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>Болометр</w:t>
      </w:r>
      <w:r w:rsidR="00296D05">
        <w:rPr>
          <w:rFonts w:ascii="Times New Roman" w:hAnsi="Times New Roman" w:cs="Times New Roman"/>
          <w:sz w:val="28"/>
          <w:szCs w:val="28"/>
        </w:rPr>
        <w:t>ы: основные сведения.</w:t>
      </w:r>
    </w:p>
    <w:p w14:paraId="467565C6" w14:textId="47DF47AE" w:rsidR="00CD21D5" w:rsidRPr="009A34C7" w:rsidRDefault="00D42981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 xml:space="preserve">Болометр (др.-греч. βολή — луч и μέτρον — мера) — тепловой приёмник излучения, чаще всего оптического (а именно — ИК-диапазона). Был изобретён Самуэлем Пирпонтом Лэнгли в 1878 году. На слайде 1 Рис. 1 представлен внешний вид и примерное устройство полупроводникового болометра (одного из существующих типов). </w:t>
      </w:r>
    </w:p>
    <w:p w14:paraId="27B63037" w14:textId="77777777" w:rsidR="00954FAB" w:rsidRPr="009A34C7" w:rsidRDefault="00643407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>Принцип действия болометра основан на изменении электрического сопротивления термочувствительного элемента вследствие нагревания под воздействием поглощаемого потока электромагнитной энергии (слайд 2).</w:t>
      </w:r>
      <w:r w:rsidR="00954FAB" w:rsidRPr="009A34C7">
        <w:rPr>
          <w:rFonts w:ascii="Times New Roman" w:hAnsi="Times New Roman" w:cs="Times New Roman"/>
          <w:sz w:val="28"/>
          <w:szCs w:val="28"/>
        </w:rPr>
        <w:t xml:space="preserve"> В зависимости от типа термочувствительного элемента болометры имеют определенную классификацию, а также специфическую систему обозначений (слайд 2).</w:t>
      </w:r>
    </w:p>
    <w:p w14:paraId="5BCDAA69" w14:textId="426484DF" w:rsidR="00D42981" w:rsidRPr="009A34C7" w:rsidRDefault="00643407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 xml:space="preserve"> Первыми на практике стали использовать металлические болометры. Основной компонент болометра — очень тонкая пластинка (например, из платины или другого проводящего материала), зачернённая для лучшего поглощения излучения. Из-за своей малой толщины пластинка под действием излучения быстро нагревается и её сопротивление повышается. Для измерения малых отклонений сопротивления пластинки её включают в мостовую схему, которую балансируют при отсутствии засветки. В качестве материалов для металлических болометров используют платину, никель, золото, для полупроводниковых — германий, сурьма, а также окислы марганца, никеля, кобальта</w:t>
      </w:r>
      <w:r w:rsidR="00954FAB" w:rsidRPr="009A34C7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Pr="009A34C7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3CCD771" w14:textId="77777777" w:rsidR="001F4DA3" w:rsidRPr="009A34C7" w:rsidRDefault="00657016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>Следующим этапом развития стало использование полупроводниковых пленок вместо металлических из-за их большей температурной зависимости сопротивления</w:t>
      </w:r>
      <w:r w:rsidR="001F4DA3" w:rsidRPr="009A34C7">
        <w:rPr>
          <w:rFonts w:ascii="Times New Roman" w:hAnsi="Times New Roman" w:cs="Times New Roman"/>
          <w:sz w:val="28"/>
          <w:szCs w:val="28"/>
        </w:rPr>
        <w:t xml:space="preserve"> (слайд 3: Рис 3.1, 3.2)</w:t>
      </w:r>
      <w:r w:rsidRPr="009A34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B84BC" w14:textId="01A6AB68" w:rsidR="00657016" w:rsidRPr="009A34C7" w:rsidRDefault="00657016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>Первый полупроводниковый болометр был создан компанией Bell в годы Второй мировой войны. Он отличался простотой, надёжностью и высокой чувствительностью. Полупроводниковый болометр состоит из двух плёночных (толщиной до 10 мкм) термисторов</w:t>
      </w:r>
      <w:r w:rsidR="009A34C7" w:rsidRPr="009A34C7">
        <w:rPr>
          <w:rFonts w:ascii="Times New Roman" w:hAnsi="Times New Roman" w:cs="Times New Roman"/>
          <w:sz w:val="28"/>
          <w:szCs w:val="28"/>
        </w:rPr>
        <w:t xml:space="preserve"> (что такое термистр можно посмотреть на слайде 4)</w:t>
      </w:r>
      <w:r w:rsidRPr="009A34C7">
        <w:rPr>
          <w:rFonts w:ascii="Times New Roman" w:hAnsi="Times New Roman" w:cs="Times New Roman"/>
          <w:sz w:val="28"/>
          <w:szCs w:val="28"/>
        </w:rPr>
        <w:t>. Один из термисторов, непосредственно подвергающийся облучению, является активным. Второй — компенсационный. Он экранирован от внешнего излучения и предназначен для компенсации изменений температуры окружающей среды. Оба термистора помещаются в общий герметичный корпус</w:t>
      </w:r>
      <w:r w:rsidR="009A34C7" w:rsidRPr="009A34C7">
        <w:rPr>
          <w:rFonts w:ascii="Times New Roman" w:hAnsi="Times New Roman" w:cs="Times New Roman"/>
          <w:sz w:val="28"/>
          <w:szCs w:val="28"/>
        </w:rPr>
        <w:t xml:space="preserve"> (слайд 1 Рис 1 </w:t>
      </w:r>
      <w:r w:rsidR="009A34C7" w:rsidRPr="009A34C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9A34C7" w:rsidRPr="009A34C7">
        <w:rPr>
          <w:rFonts w:ascii="Times New Roman" w:hAnsi="Times New Roman" w:cs="Times New Roman"/>
          <w:sz w:val="28"/>
          <w:szCs w:val="28"/>
        </w:rPr>
        <w:t>)</w:t>
      </w:r>
      <w:r w:rsidRPr="009A34C7">
        <w:rPr>
          <w:rFonts w:ascii="Times New Roman" w:hAnsi="Times New Roman" w:cs="Times New Roman"/>
          <w:sz w:val="28"/>
          <w:szCs w:val="28"/>
        </w:rPr>
        <w:t xml:space="preserve">. Современные болометры исполняются, как правило, в композиционном виде, то есть в них разделяют функции абсорбера (элемента, который принимает излучение и согласовывается с излучением) и термометра. Полупроводниковые болометры применяются, например, в системах ориентации, для дистанционного измерения температуры объектов. </w:t>
      </w:r>
    </w:p>
    <w:p w14:paraId="50FE3027" w14:textId="0C06C031" w:rsidR="00FE30A4" w:rsidRDefault="00FE30A4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FE30A4">
        <w:rPr>
          <w:rFonts w:ascii="Times New Roman" w:hAnsi="Times New Roman" w:cs="Times New Roman"/>
          <w:sz w:val="28"/>
          <w:szCs w:val="28"/>
        </w:rPr>
        <w:lastRenderedPageBreak/>
        <w:t>Болометр на основе кинетической индуктивности (KID)</w:t>
      </w:r>
    </w:p>
    <w:p w14:paraId="5F7F5830" w14:textId="6EDDD597" w:rsidR="00A81B7F" w:rsidRDefault="00FE30A4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FE30A4">
        <w:rPr>
          <w:rFonts w:ascii="Times New Roman" w:hAnsi="Times New Roman" w:cs="Times New Roman"/>
          <w:sz w:val="28"/>
          <w:szCs w:val="28"/>
        </w:rPr>
        <w:t xml:space="preserve">Кинетическая индуктивность — это индуктивность материала, вызванная инерцией его носители заряда. Кинетическая индуктивность зависит от температуры, и она может быть использована для измерения температурных эффектов в тонких сверхпроводящих пленках </w:t>
      </w:r>
      <w:r>
        <w:rPr>
          <w:rFonts w:ascii="Times New Roman" w:hAnsi="Times New Roman" w:cs="Times New Roman"/>
          <w:sz w:val="28"/>
          <w:szCs w:val="28"/>
        </w:rPr>
        <w:t>(слайд 5)</w:t>
      </w:r>
      <w:r w:rsidRPr="00FE30A4">
        <w:rPr>
          <w:rFonts w:ascii="Times New Roman" w:hAnsi="Times New Roman" w:cs="Times New Roman"/>
          <w:sz w:val="28"/>
          <w:szCs w:val="28"/>
        </w:rPr>
        <w:t>. Это позволяет болометрически обнаруживать излучение, что и было первоначально предложено Д.Г. МакДональдом в 1987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0A4">
        <w:rPr>
          <w:rFonts w:ascii="Times New Roman" w:hAnsi="Times New Roman" w:cs="Times New Roman"/>
          <w:sz w:val="28"/>
          <w:szCs w:val="28"/>
        </w:rPr>
        <w:t>КИД - это сверхпроводниковый детектор на принципах разрыва куперовских пар, за счет поглощения излучения и создания квазичастичных возбуждений в проводящий материал.</w:t>
      </w:r>
      <w:r w:rsidR="00A25E88">
        <w:rPr>
          <w:rFonts w:ascii="Times New Roman" w:hAnsi="Times New Roman" w:cs="Times New Roman"/>
          <w:sz w:val="28"/>
          <w:szCs w:val="28"/>
        </w:rPr>
        <w:t xml:space="preserve"> </w:t>
      </w:r>
      <w:r w:rsidR="00A81B7F" w:rsidRPr="00A81B7F">
        <w:rPr>
          <w:rFonts w:ascii="Times New Roman" w:hAnsi="Times New Roman" w:cs="Times New Roman"/>
          <w:sz w:val="28"/>
          <w:szCs w:val="28"/>
        </w:rPr>
        <w:t>Это иллюстрируется</w:t>
      </w:r>
      <w:r w:rsidR="00A25E88">
        <w:rPr>
          <w:rFonts w:ascii="Times New Roman" w:hAnsi="Times New Roman" w:cs="Times New Roman"/>
          <w:sz w:val="28"/>
          <w:szCs w:val="28"/>
        </w:rPr>
        <w:t xml:space="preserve"> Рисунок слайда 5</w:t>
      </w:r>
      <w:r w:rsidR="00A81B7F" w:rsidRPr="00A81B7F">
        <w:rPr>
          <w:rFonts w:ascii="Times New Roman" w:hAnsi="Times New Roman" w:cs="Times New Roman"/>
          <w:sz w:val="28"/>
          <w:szCs w:val="28"/>
        </w:rPr>
        <w:t xml:space="preserve">: </w:t>
      </w:r>
      <w:r w:rsidR="00A25E88">
        <w:rPr>
          <w:rFonts w:ascii="Times New Roman" w:hAnsi="Times New Roman" w:cs="Times New Roman"/>
          <w:sz w:val="28"/>
          <w:szCs w:val="28"/>
        </w:rPr>
        <w:t>ф</w:t>
      </w:r>
      <w:r w:rsidR="00A81B7F" w:rsidRPr="00A81B7F">
        <w:rPr>
          <w:rFonts w:ascii="Times New Roman" w:hAnsi="Times New Roman" w:cs="Times New Roman"/>
          <w:sz w:val="28"/>
          <w:szCs w:val="28"/>
        </w:rPr>
        <w:t>отоны разрушают куперовские пары в сверхпроводнике и создают квазичастицы.</w:t>
      </w:r>
      <w:r w:rsidR="00A25E88">
        <w:rPr>
          <w:rFonts w:ascii="Times New Roman" w:hAnsi="Times New Roman" w:cs="Times New Roman"/>
          <w:sz w:val="28"/>
          <w:szCs w:val="28"/>
        </w:rPr>
        <w:t xml:space="preserve"> Д</w:t>
      </w:r>
      <w:r w:rsidR="00A81B7F" w:rsidRPr="00A81B7F">
        <w:rPr>
          <w:rFonts w:ascii="Times New Roman" w:hAnsi="Times New Roman" w:cs="Times New Roman"/>
          <w:sz w:val="28"/>
          <w:szCs w:val="28"/>
        </w:rPr>
        <w:t xml:space="preserve">елая сверхпроводник частью резонансного контура, можно прочитать изменения комплексного поверхностного сопротивления сверхпроводника из-за поглощения излучения в виде изменение в микроволновой передаче.  </w:t>
      </w:r>
    </w:p>
    <w:p w14:paraId="04408007" w14:textId="2FEADF05" w:rsidR="00657016" w:rsidRDefault="00657016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 w:rsidRPr="009A34C7">
        <w:rPr>
          <w:rFonts w:ascii="Times New Roman" w:hAnsi="Times New Roman" w:cs="Times New Roman"/>
          <w:sz w:val="28"/>
          <w:szCs w:val="28"/>
        </w:rPr>
        <w:t xml:space="preserve">Одним из самых чувствительных на данный момент является болометр на краю сверхпроводящего перехода (Transition-edge sensor - TES) </w:t>
      </w:r>
      <w:r w:rsidR="009A34C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E30A4">
        <w:rPr>
          <w:rFonts w:ascii="Times New Roman" w:hAnsi="Times New Roman" w:cs="Times New Roman"/>
          <w:sz w:val="28"/>
          <w:szCs w:val="28"/>
        </w:rPr>
        <w:t>6</w:t>
      </w:r>
      <w:r w:rsidR="009A34C7">
        <w:rPr>
          <w:rFonts w:ascii="Times New Roman" w:hAnsi="Times New Roman" w:cs="Times New Roman"/>
          <w:sz w:val="28"/>
          <w:szCs w:val="28"/>
        </w:rPr>
        <w:t>)</w:t>
      </w:r>
      <w:r w:rsidRPr="009A34C7">
        <w:rPr>
          <w:rFonts w:ascii="Times New Roman" w:hAnsi="Times New Roman" w:cs="Times New Roman"/>
          <w:sz w:val="28"/>
          <w:szCs w:val="28"/>
        </w:rPr>
        <w:t xml:space="preserve">. </w:t>
      </w:r>
      <w:r w:rsidR="00786581" w:rsidRPr="00786581">
        <w:rPr>
          <w:rFonts w:ascii="Times New Roman" w:hAnsi="Times New Roman" w:cs="Times New Roman"/>
          <w:sz w:val="28"/>
          <w:szCs w:val="28"/>
        </w:rPr>
        <w:t>Принцип работы основан на резкой зависимости сопротивления сверхпроводников от температуры вблизи критической температуры перехода в сверхпроводящее состояние. Критическая температура перехода такого сверхпроводника должна быть близка к рабочей температуре, используемых рефрижераторов. При работе, через БКП протекает постоянный ток, нагревающий поглотитель с помощью джоулевого тепла. В отсутствии внешнего излучения этот нагрев компенсируется отводом тепла в термостат; при поглощении фотона сопротивление болометра растет, а ток – падает, что приводит к снижению токового нагрева и дополнительном отводе тепла, добавленного фотоном в</w:t>
      </w:r>
      <w:r w:rsidR="00786581">
        <w:rPr>
          <w:rFonts w:ascii="Times New Roman" w:hAnsi="Times New Roman" w:cs="Times New Roman"/>
          <w:sz w:val="28"/>
          <w:szCs w:val="28"/>
        </w:rPr>
        <w:t xml:space="preserve"> </w:t>
      </w:r>
      <w:r w:rsidR="00786581" w:rsidRPr="00786581">
        <w:rPr>
          <w:rFonts w:ascii="Times New Roman" w:hAnsi="Times New Roman" w:cs="Times New Roman"/>
          <w:sz w:val="28"/>
          <w:szCs w:val="28"/>
        </w:rPr>
        <w:t>поглотитель. Считывание тока, протекающего через болометр, осуществляется СКВИДом</w:t>
      </w:r>
      <w:r w:rsidR="00786581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E30A4">
        <w:rPr>
          <w:rFonts w:ascii="Times New Roman" w:hAnsi="Times New Roman" w:cs="Times New Roman"/>
          <w:sz w:val="28"/>
          <w:szCs w:val="28"/>
        </w:rPr>
        <w:t>6</w:t>
      </w:r>
      <w:r w:rsidR="00786581">
        <w:rPr>
          <w:rFonts w:ascii="Times New Roman" w:hAnsi="Times New Roman" w:cs="Times New Roman"/>
          <w:sz w:val="28"/>
          <w:szCs w:val="28"/>
        </w:rPr>
        <w:t xml:space="preserve">, Рисунок </w:t>
      </w:r>
      <w:r w:rsidR="00FE30A4">
        <w:rPr>
          <w:rFonts w:ascii="Times New Roman" w:hAnsi="Times New Roman" w:cs="Times New Roman"/>
          <w:sz w:val="28"/>
          <w:szCs w:val="28"/>
        </w:rPr>
        <w:t>6</w:t>
      </w:r>
      <w:r w:rsidR="00786581">
        <w:rPr>
          <w:rFonts w:ascii="Times New Roman" w:hAnsi="Times New Roman" w:cs="Times New Roman"/>
          <w:sz w:val="28"/>
          <w:szCs w:val="28"/>
        </w:rPr>
        <w:t>)</w:t>
      </w:r>
      <w:r w:rsidR="00786581" w:rsidRPr="00786581">
        <w:rPr>
          <w:rFonts w:ascii="Times New Roman" w:hAnsi="Times New Roman" w:cs="Times New Roman"/>
          <w:sz w:val="28"/>
          <w:szCs w:val="28"/>
        </w:rPr>
        <w:t>.</w:t>
      </w:r>
      <w:r w:rsidR="00296D05">
        <w:rPr>
          <w:rFonts w:ascii="Times New Roman" w:hAnsi="Times New Roman" w:cs="Times New Roman"/>
          <w:sz w:val="28"/>
          <w:szCs w:val="28"/>
        </w:rPr>
        <w:t xml:space="preserve"> </w:t>
      </w:r>
      <w:r w:rsidRPr="009A34C7">
        <w:rPr>
          <w:rFonts w:ascii="Times New Roman" w:hAnsi="Times New Roman" w:cs="Times New Roman"/>
          <w:sz w:val="28"/>
          <w:szCs w:val="28"/>
        </w:rPr>
        <w:t>Первые демонстрации измерительного потенциала сверхпроводящего перехода появились в 1940-х годах, через 30 лет после открытия сверхпроводимости. Тем не менее, детектор TES не нашел широкого распространения в течение 50 лет, в основном из-за сложности считывания сигнала в такой системе с низким импедансом. Вторым препятствием для широкого применения детекторов TES была сложность достижения стабильной работы в узкой области сверхпроводящего перехода.</w:t>
      </w:r>
    </w:p>
    <w:p w14:paraId="19DA3DC4" w14:textId="56D958BE" w:rsidR="00EE42F8" w:rsidRDefault="00EE42F8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вид болометров пр</w:t>
      </w:r>
      <w:r w:rsidR="00296D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дставлен на слайде </w:t>
      </w:r>
      <w:r w:rsidR="00FE30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болометры на горячих электронах. </w:t>
      </w:r>
      <w:r w:rsidRPr="00EE42F8">
        <w:rPr>
          <w:rFonts w:ascii="Times New Roman" w:hAnsi="Times New Roman" w:cs="Times New Roman"/>
          <w:sz w:val="28"/>
          <w:szCs w:val="28"/>
        </w:rPr>
        <w:t xml:space="preserve">Принцип предложенного детектора основан на использовании резистивной области в узкой сверхпроводящей пленке. Поглощение фотона приводит к формированию лавины квазичастиц и локальному подавлению сверхпроводимости. Перераспределение электрического тока куперовских пар в окрестности образовавшейся нормальной области приводит к тому, что </w:t>
      </w:r>
      <w:r w:rsidRPr="00EE42F8">
        <w:rPr>
          <w:rFonts w:ascii="Times New Roman" w:hAnsi="Times New Roman" w:cs="Times New Roman"/>
          <w:sz w:val="28"/>
          <w:szCs w:val="28"/>
        </w:rPr>
        <w:lastRenderedPageBreak/>
        <w:t xml:space="preserve">плотность тока в узком мостике начинает превышать критическую, сечение полоски переходит в нормальное состояние, что сопровождается появлением на ней электрического напряжения. Схема формирования области с нормальным состоянием приведено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42F8">
        <w:rPr>
          <w:rFonts w:ascii="Times New Roman" w:hAnsi="Times New Roman" w:cs="Times New Roman"/>
          <w:sz w:val="28"/>
          <w:szCs w:val="28"/>
        </w:rPr>
        <w:t>ис.</w:t>
      </w:r>
      <w:r w:rsidR="00FE30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слайда </w:t>
      </w:r>
      <w:r w:rsidR="00FE30A4">
        <w:rPr>
          <w:rFonts w:ascii="Times New Roman" w:hAnsi="Times New Roman" w:cs="Times New Roman"/>
          <w:sz w:val="28"/>
          <w:szCs w:val="28"/>
        </w:rPr>
        <w:t>7</w:t>
      </w:r>
      <w:r w:rsidRPr="00EE42F8">
        <w:rPr>
          <w:rFonts w:ascii="Times New Roman" w:hAnsi="Times New Roman" w:cs="Times New Roman"/>
          <w:sz w:val="28"/>
          <w:szCs w:val="28"/>
        </w:rPr>
        <w:t>. Вследствие диффузии концентрация квазичастиц в нормальной области релаксирует к равновесному значению и сверхпроводимость восстанавливается.</w:t>
      </w:r>
    </w:p>
    <w:p w14:paraId="08063CDD" w14:textId="0E3B2043" w:rsidR="009B5E50" w:rsidRPr="009A34C7" w:rsidRDefault="00C11400" w:rsidP="009A3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FE30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основные параметры болометров.</w:t>
      </w:r>
    </w:p>
    <w:p w14:paraId="000ECB54" w14:textId="17026146" w:rsidR="00D42981" w:rsidRDefault="0072410E" w:rsidP="0072410E">
      <w:pPr>
        <w:jc w:val="both"/>
        <w:rPr>
          <w:rFonts w:ascii="Times New Roman" w:hAnsi="Times New Roman" w:cs="Times New Roman"/>
          <w:sz w:val="28"/>
          <w:szCs w:val="28"/>
        </w:rPr>
      </w:pPr>
      <w:r w:rsidRPr="0072410E">
        <w:rPr>
          <w:rFonts w:ascii="Times New Roman" w:hAnsi="Times New Roman" w:cs="Times New Roman"/>
          <w:sz w:val="28"/>
          <w:szCs w:val="28"/>
        </w:rPr>
        <w:t>Болометры чувствительны ко всему спектру излучения, и не чувствительны к фазе, то есть являются некогерентными приемниками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10E">
        <w:rPr>
          <w:rFonts w:ascii="Times New Roman" w:hAnsi="Times New Roman" w:cs="Times New Roman"/>
          <w:sz w:val="28"/>
          <w:szCs w:val="28"/>
        </w:rPr>
        <w:t>излучений, поэтому они лишены фундаментальных ограничений чувствительности для когерентных приемников по шумовой температуре, равной квантовому пределу Tn&gt;hf/k.</w:t>
      </w:r>
    </w:p>
    <w:p w14:paraId="515A794B" w14:textId="0865EBA0" w:rsidR="0072410E" w:rsidRDefault="0072410E" w:rsidP="0072410E">
      <w:pPr>
        <w:jc w:val="both"/>
        <w:rPr>
          <w:rFonts w:ascii="Times New Roman" w:hAnsi="Times New Roman" w:cs="Times New Roman"/>
          <w:sz w:val="28"/>
          <w:szCs w:val="28"/>
        </w:rPr>
      </w:pPr>
      <w:r w:rsidRPr="0072410E">
        <w:rPr>
          <w:rFonts w:ascii="Times New Roman" w:hAnsi="Times New Roman" w:cs="Times New Roman"/>
          <w:sz w:val="28"/>
          <w:szCs w:val="28"/>
        </w:rPr>
        <w:t>На основе болометров созданы самые чувствительные приемные системы в миллиметровом и субмиллиметровом диапазоне. Данные приемники необходимы для создания новых приборов медицинской диагностики, неразрушающего контроля качества материалов и систем безопасности (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E30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10E">
        <w:rPr>
          <w:rFonts w:ascii="Times New Roman" w:hAnsi="Times New Roman" w:cs="Times New Roman"/>
          <w:sz w:val="28"/>
          <w:szCs w:val="28"/>
        </w:rPr>
        <w:t xml:space="preserve"> Но в основном их применяют в астрономии для регистрации излучения в субмиллиметровом диапазоне длин волн: для этого диапазона криогенные болометры — самые чувствительные детекторы. Источником теплового излучения может быть свет далёких звёзд, изучение удаленных туманностей, реликтовое излучение. Чувствительность болометра улучшается с понижением температуры чувствительного элемента. В связи с этим в высокочувствительных астрономических инструментах обычно используются болометры, охлаждаемые до температуры жидкого гелия и более низких температур.</w:t>
      </w:r>
    </w:p>
    <w:p w14:paraId="23E6472B" w14:textId="1157846C" w:rsidR="0072410E" w:rsidRDefault="0031727A" w:rsidP="0072410E">
      <w:pPr>
        <w:jc w:val="both"/>
        <w:rPr>
          <w:rFonts w:ascii="Times New Roman" w:hAnsi="Times New Roman" w:cs="Times New Roman"/>
          <w:sz w:val="28"/>
          <w:szCs w:val="28"/>
        </w:rPr>
      </w:pPr>
      <w:r w:rsidRPr="0031727A">
        <w:rPr>
          <w:rFonts w:ascii="Times New Roman" w:hAnsi="Times New Roman" w:cs="Times New Roman"/>
          <w:sz w:val="28"/>
          <w:szCs w:val="28"/>
        </w:rPr>
        <w:t>Одной из важнейших задач современной радиоастрономии является исследование реликтового излучения</w:t>
      </w: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E30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E5615B" w14:textId="480B7615" w:rsidR="0031727A" w:rsidRPr="0031727A" w:rsidRDefault="0031727A" w:rsidP="0031727A">
      <w:pPr>
        <w:jc w:val="both"/>
        <w:rPr>
          <w:rFonts w:ascii="Times New Roman" w:hAnsi="Times New Roman" w:cs="Times New Roman"/>
          <w:sz w:val="28"/>
          <w:szCs w:val="28"/>
        </w:rPr>
      </w:pPr>
      <w:r w:rsidRPr="0031727A">
        <w:rPr>
          <w:rFonts w:ascii="Times New Roman" w:hAnsi="Times New Roman" w:cs="Times New Roman"/>
          <w:sz w:val="28"/>
          <w:szCs w:val="28"/>
        </w:rPr>
        <w:t>В 1983 году был проведён первый эксперимент, РЕЛИКТ-1, по измерению реликтового излучения с борта космического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27A">
        <w:rPr>
          <w:rFonts w:ascii="Times New Roman" w:hAnsi="Times New Roman" w:cs="Times New Roman"/>
          <w:sz w:val="28"/>
          <w:szCs w:val="28"/>
        </w:rPr>
        <w:t>В 2001 году был запущен Wilkinson Microwave Anisotropy Probe (WMAP) - космический радиотелескоп НАСА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  <w:r w:rsidRPr="0031727A">
        <w:rPr>
          <w:rFonts w:ascii="Times New Roman" w:hAnsi="Times New Roman" w:cs="Times New Roman"/>
          <w:sz w:val="28"/>
          <w:szCs w:val="28"/>
        </w:rPr>
        <w:t xml:space="preserve">, предназначенный в первую очередь для изучения реликтового излучения. С помощью этого инструмента удалось в 35 раз улучшить разрешение карты распределения по небесной сфере. Наиболее детальную на сегодняшний день карту флуктуаций температуры распределения микроволнового излучения на небесной сфере удалось построить по данным, полученным с радиотелескопа Plank. Планк — астрономический спутник Европейского космического агентства (ЕКА), запущенный в 2009г. и полностью закончивший свою работы в 2013г., но данные, полученные с помощью этого инструмента, обрабатывают до сих пор.  </w:t>
      </w:r>
    </w:p>
    <w:p w14:paraId="5C963009" w14:textId="265F1C72" w:rsidR="0031727A" w:rsidRPr="0072410E" w:rsidRDefault="0031727A" w:rsidP="0031727A">
      <w:pPr>
        <w:jc w:val="both"/>
        <w:rPr>
          <w:rFonts w:ascii="Times New Roman" w:hAnsi="Times New Roman" w:cs="Times New Roman"/>
          <w:sz w:val="28"/>
          <w:szCs w:val="28"/>
        </w:rPr>
      </w:pPr>
      <w:r w:rsidRPr="0031727A">
        <w:rPr>
          <w:rFonts w:ascii="Times New Roman" w:hAnsi="Times New Roman" w:cs="Times New Roman"/>
          <w:sz w:val="28"/>
          <w:szCs w:val="28"/>
        </w:rPr>
        <w:lastRenderedPageBreak/>
        <w:t>Для всех этих космических телескопов использовались охлаждаемые высокочувствительные болометрические приемники.  Так же подобные приемники использовались и на ИК радиотелескопах (IRAS, Herschel Space Observatory и планируемом James Webb Space Telescope). Болометрические приемники планируются и в составе разных инструментов планируемой космической обсерватории Миллиметрон (2027).  Для различных инструментов этой обсерватории требуются высокочувствительные детекторы с МЭШ до 10-19 Вт/√Гц, и рассматриваются детекторы на основе сверхпроводящих болометров (TES, KID</w:t>
      </w:r>
      <w:bookmarkStart w:id="0" w:name="_GoBack"/>
      <w:bookmarkEnd w:id="0"/>
      <w:r w:rsidRPr="0031727A">
        <w:rPr>
          <w:rFonts w:ascii="Times New Roman" w:hAnsi="Times New Roman" w:cs="Times New Roman"/>
          <w:sz w:val="28"/>
          <w:szCs w:val="28"/>
        </w:rPr>
        <w:t>).</w:t>
      </w:r>
    </w:p>
    <w:sectPr w:rsidR="0031727A" w:rsidRPr="0072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D5"/>
    <w:rsid w:val="00157CF0"/>
    <w:rsid w:val="001F4DA3"/>
    <w:rsid w:val="00296D05"/>
    <w:rsid w:val="0031727A"/>
    <w:rsid w:val="005F14D2"/>
    <w:rsid w:val="00643407"/>
    <w:rsid w:val="00657016"/>
    <w:rsid w:val="0072410E"/>
    <w:rsid w:val="00786581"/>
    <w:rsid w:val="00954FAB"/>
    <w:rsid w:val="009A34C7"/>
    <w:rsid w:val="009B5E50"/>
    <w:rsid w:val="00A25E88"/>
    <w:rsid w:val="00A81B7F"/>
    <w:rsid w:val="00C11400"/>
    <w:rsid w:val="00CD21D5"/>
    <w:rsid w:val="00D42981"/>
    <w:rsid w:val="00EE42F8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0F6C"/>
  <w15:chartTrackingRefBased/>
  <w15:docId w15:val="{CB1B15B4-9433-4C1D-8377-CEF1AAE3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levochkina</dc:creator>
  <cp:keywords/>
  <dc:description/>
  <cp:lastModifiedBy>anna levochkina</cp:lastModifiedBy>
  <cp:revision>7</cp:revision>
  <dcterms:created xsi:type="dcterms:W3CDTF">2020-03-24T11:29:00Z</dcterms:created>
  <dcterms:modified xsi:type="dcterms:W3CDTF">2020-03-26T14:26:00Z</dcterms:modified>
</cp:coreProperties>
</file>